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E6C" w:rsidRPr="00881C0B" w:rsidRDefault="00D20E6C" w:rsidP="00D20E6C">
      <w:pPr>
        <w:widowControl w:val="0"/>
        <w:tabs>
          <w:tab w:val="left" w:pos="6660"/>
        </w:tabs>
        <w:autoSpaceDE w:val="0"/>
        <w:autoSpaceDN w:val="0"/>
        <w:adjustRightInd w:val="0"/>
        <w:jc w:val="right"/>
        <w:rPr>
          <w:rFonts w:eastAsia="Calibri"/>
          <w:sz w:val="16"/>
          <w:szCs w:val="16"/>
          <w:lang w:eastAsia="en-US"/>
        </w:rPr>
      </w:pPr>
      <w:r w:rsidRPr="00881C0B">
        <w:rPr>
          <w:rFonts w:eastAsia="Calibri"/>
          <w:sz w:val="16"/>
          <w:szCs w:val="16"/>
          <w:lang w:eastAsia="en-US"/>
        </w:rPr>
        <w:t>Приложение № 5</w:t>
      </w:r>
    </w:p>
    <w:p w:rsidR="00D20E6C" w:rsidRPr="00881C0B" w:rsidRDefault="00D20E6C" w:rsidP="00D20E6C">
      <w:pPr>
        <w:pStyle w:val="ConsCell"/>
        <w:widowControl/>
        <w:ind w:left="5103"/>
        <w:jc w:val="center"/>
        <w:rPr>
          <w:rFonts w:ascii="Calibri" w:eastAsia="Calibri" w:hAnsi="Calibri"/>
          <w:sz w:val="16"/>
          <w:szCs w:val="16"/>
          <w:lang w:eastAsia="en-US"/>
        </w:rPr>
      </w:pPr>
      <w:r w:rsidRPr="00881C0B">
        <w:rPr>
          <w:rFonts w:eastAsia="Calibri"/>
          <w:snapToGrid/>
          <w:sz w:val="16"/>
          <w:szCs w:val="16"/>
          <w:lang w:eastAsia="en-US"/>
        </w:rPr>
        <w:t>к Инструкции о порядке и формах учета и отчетности кандидатов, избирательных объединений о поступлении средств в избирательные фонды и расходовании этих средств при проведении</w:t>
      </w:r>
      <w:r w:rsidRPr="00881C0B">
        <w:rPr>
          <w:rFonts w:eastAsia="Calibri"/>
          <w:sz w:val="16"/>
          <w:szCs w:val="16"/>
          <w:lang w:eastAsia="en-US"/>
        </w:rPr>
        <w:t xml:space="preserve"> муниципальных выборов на территории Московской области</w:t>
      </w:r>
    </w:p>
    <w:p w:rsidR="00D20E6C" w:rsidRPr="00C95FEB" w:rsidRDefault="00D20E6C" w:rsidP="00D20E6C">
      <w:pPr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730"/>
      </w:tblGrid>
      <w:tr w:rsidR="00D20E6C" w:rsidRPr="00171438" w:rsidTr="00D61F74">
        <w:trPr>
          <w:jc w:val="center"/>
        </w:trPr>
        <w:tc>
          <w:tcPr>
            <w:tcW w:w="3465" w:type="dxa"/>
          </w:tcPr>
          <w:p w:rsidR="00D20E6C" w:rsidRPr="00171438" w:rsidRDefault="00D20E6C" w:rsidP="00D61F74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D20E6C" w:rsidRPr="00171438" w:rsidRDefault="00D20E6C" w:rsidP="00D61F74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D20E6C" w:rsidRPr="00171438" w:rsidTr="00D61F74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D20E6C" w:rsidRPr="00171438" w:rsidRDefault="00D20E6C" w:rsidP="00D61F74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</w:t>
            </w:r>
            <w:r w:rsidRPr="00881C0B">
              <w:rPr>
                <w:rFonts w:eastAsia="Calibri"/>
                <w:bCs/>
                <w:sz w:val="20"/>
                <w:szCs w:val="22"/>
                <w:u w:val="single"/>
                <w:lang w:eastAsia="en-US"/>
              </w:rPr>
              <w:t>первый</w:t>
            </w: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, итоговый)</w:t>
            </w:r>
          </w:p>
        </w:tc>
        <w:tc>
          <w:tcPr>
            <w:tcW w:w="5730" w:type="dxa"/>
          </w:tcPr>
          <w:p w:rsidR="00D20E6C" w:rsidRPr="00171438" w:rsidRDefault="00D20E6C" w:rsidP="00D61F74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D20E6C" w:rsidRDefault="00D20E6C" w:rsidP="00D20E6C">
      <w:pPr>
        <w:jc w:val="center"/>
        <w:rPr>
          <w:b/>
        </w:rPr>
      </w:pPr>
      <w:r w:rsidRPr="00171438">
        <w:rPr>
          <w:rFonts w:eastAsia="Calibri"/>
          <w:b/>
          <w:lang w:eastAsia="en-US"/>
        </w:rPr>
        <w:t>о поступлении и расходовании средств</w:t>
      </w:r>
      <w:r>
        <w:rPr>
          <w:rFonts w:eastAsia="Calibri"/>
          <w:b/>
          <w:lang w:eastAsia="en-US"/>
        </w:rPr>
        <w:t xml:space="preserve"> избирательного фонда </w:t>
      </w:r>
      <w:r w:rsidRPr="00171438">
        <w:rPr>
          <w:rFonts w:eastAsia="Calibri"/>
          <w:b/>
          <w:lang w:eastAsia="en-US"/>
        </w:rPr>
        <w:t xml:space="preserve"> избирательного объединения </w:t>
      </w:r>
      <w:r w:rsidRPr="00171438">
        <w:rPr>
          <w:rFonts w:eastAsia="Calibri"/>
          <w:b/>
          <w:bCs/>
          <w:lang w:eastAsia="en-US"/>
        </w:rPr>
        <w:t xml:space="preserve">при проведении </w:t>
      </w:r>
      <w:r w:rsidRPr="00171438">
        <w:rPr>
          <w:rFonts w:eastAsia="Calibri"/>
          <w:b/>
          <w:lang w:eastAsia="en-US"/>
        </w:rPr>
        <w:t xml:space="preserve">выборов </w:t>
      </w:r>
      <w:r>
        <w:rPr>
          <w:rFonts w:eastAsia="Calibri"/>
          <w:b/>
          <w:lang w:eastAsia="en-US"/>
        </w:rPr>
        <w:t xml:space="preserve">депутатов </w:t>
      </w:r>
      <w:r w:rsidRPr="00BA5A81">
        <w:rPr>
          <w:b/>
        </w:rPr>
        <w:t>Совета депутатов городского округа Электросталь Московской области</w:t>
      </w:r>
    </w:p>
    <w:p w:rsidR="00D20E6C" w:rsidRPr="00723A86" w:rsidRDefault="00D20E6C" w:rsidP="00D20E6C">
      <w:pPr>
        <w:jc w:val="center"/>
        <w:rPr>
          <w:rFonts w:eastAsia="Calibri"/>
          <w:b/>
          <w:bCs/>
          <w:sz w:val="16"/>
          <w:szCs w:val="16"/>
          <w:lang w:eastAsia="en-US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31"/>
      </w:tblGrid>
      <w:tr w:rsidR="00D20E6C" w:rsidRPr="00D20E6C" w:rsidTr="00D61F74">
        <w:tc>
          <w:tcPr>
            <w:tcW w:w="9931" w:type="dxa"/>
            <w:tcBorders>
              <w:bottom w:val="single" w:sz="4" w:space="0" w:color="auto"/>
            </w:tcBorders>
          </w:tcPr>
          <w:p w:rsidR="00D20E6C" w:rsidRPr="00D20E6C" w:rsidRDefault="00D20E6C" w:rsidP="00D61F7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20E6C">
              <w:rPr>
                <w:sz w:val="28"/>
                <w:szCs w:val="28"/>
              </w:rPr>
              <w:t>избирательное объединение « Московское областное отделение Политической партии ЛДПР-Либерально-демократическ</w:t>
            </w:r>
            <w:r>
              <w:rPr>
                <w:sz w:val="28"/>
                <w:szCs w:val="28"/>
              </w:rPr>
              <w:t>ой</w:t>
            </w:r>
            <w:r w:rsidRPr="00D20E6C">
              <w:rPr>
                <w:sz w:val="28"/>
                <w:szCs w:val="28"/>
              </w:rPr>
              <w:t xml:space="preserve"> партия Россия»</w:t>
            </w:r>
          </w:p>
          <w:p w:rsidR="00D20E6C" w:rsidRPr="00D20E6C" w:rsidRDefault="00D20E6C" w:rsidP="00D61F74">
            <w:pPr>
              <w:widowControl w:val="0"/>
              <w:suppressAutoHyphens/>
              <w:jc w:val="center"/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D20E6C" w:rsidRPr="00171438" w:rsidTr="00D61F74">
        <w:tc>
          <w:tcPr>
            <w:tcW w:w="9931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(ФИО кандидата (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наименование избирательного объединения)</w:t>
            </w:r>
          </w:p>
        </w:tc>
      </w:tr>
      <w:tr w:rsidR="00D20E6C" w:rsidRPr="00171438" w:rsidTr="00D61F74">
        <w:tc>
          <w:tcPr>
            <w:tcW w:w="9931" w:type="dxa"/>
            <w:tcBorders>
              <w:bottom w:val="single" w:sz="4" w:space="0" w:color="auto"/>
            </w:tcBorders>
          </w:tcPr>
          <w:p w:rsidR="00D20E6C" w:rsidRDefault="00D20E6C" w:rsidP="00D61F74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 «Сбербанк России» г. Москва</w:t>
            </w:r>
          </w:p>
          <w:p w:rsidR="00D20E6C" w:rsidRDefault="00D20E6C" w:rsidP="00D61F74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Местонахождение: 117997, г. Москва ул. Вавилова 19</w:t>
            </w:r>
          </w:p>
          <w:p w:rsidR="00D20E6C" w:rsidRPr="00732ACC" w:rsidRDefault="00D20E6C" w:rsidP="00D61F74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Дополнительного отделения №9040/01525 Ногинского отделения Публичного акционерного общества «Сбербанк России» - Среднерусский банк:14400, г. Электросталь, ул. пр. Ленина д 32/16</w:t>
            </w:r>
            <w:bookmarkEnd w:id="0"/>
          </w:p>
        </w:tc>
      </w:tr>
      <w:tr w:rsidR="00D20E6C" w:rsidRPr="00171438" w:rsidTr="00D61F74">
        <w:tc>
          <w:tcPr>
            <w:tcW w:w="9931" w:type="dxa"/>
            <w:tcBorders>
              <w:bottom w:val="single" w:sz="4" w:space="0" w:color="auto"/>
            </w:tcBorders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D20E6C" w:rsidRPr="00A6661D" w:rsidRDefault="00D20E6C" w:rsidP="00D20E6C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A6661D">
              <w:t>№</w:t>
            </w:r>
            <w:r w:rsidRPr="00BA5A81">
              <w:t>40704810</w:t>
            </w:r>
            <w:r>
              <w:t>240000000344</w:t>
            </w:r>
          </w:p>
        </w:tc>
      </w:tr>
      <w:tr w:rsidR="00D20E6C" w:rsidRPr="00171438" w:rsidTr="00D61F74">
        <w:tc>
          <w:tcPr>
            <w:tcW w:w="9931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D20E6C" w:rsidRDefault="00D20E6C" w:rsidP="00D20E6C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193"/>
        <w:gridCol w:w="900"/>
        <w:gridCol w:w="2160"/>
        <w:gridCol w:w="970"/>
      </w:tblGrid>
      <w:tr w:rsidR="00D20E6C" w:rsidRPr="00EE1C84" w:rsidTr="00D61F74">
        <w:trPr>
          <w:cantSplit/>
          <w:tblHeader/>
        </w:trPr>
        <w:tc>
          <w:tcPr>
            <w:tcW w:w="5902" w:type="dxa"/>
            <w:gridSpan w:val="2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EE1C84">
              <w:rPr>
                <w:snapToGrid w:val="0"/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900" w:type="dxa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EE1C84">
              <w:rPr>
                <w:snapToGrid w:val="0"/>
                <w:sz w:val="22"/>
                <w:szCs w:val="22"/>
              </w:rPr>
              <w:t>Шифр строки</w:t>
            </w:r>
          </w:p>
        </w:tc>
        <w:tc>
          <w:tcPr>
            <w:tcW w:w="2160" w:type="dxa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EE1C84">
              <w:rPr>
                <w:snapToGrid w:val="0"/>
                <w:sz w:val="22"/>
                <w:szCs w:val="22"/>
              </w:rPr>
              <w:t>Сумма, руб.</w:t>
            </w:r>
          </w:p>
        </w:tc>
        <w:tc>
          <w:tcPr>
            <w:tcW w:w="970" w:type="dxa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EE1C84">
              <w:rPr>
                <w:snapToGrid w:val="0"/>
                <w:sz w:val="22"/>
                <w:szCs w:val="22"/>
              </w:rPr>
              <w:t>Примечание</w:t>
            </w:r>
          </w:p>
        </w:tc>
      </w:tr>
      <w:tr w:rsidR="00D20E6C" w:rsidRPr="00171438" w:rsidTr="00D61F74">
        <w:trPr>
          <w:cantSplit/>
          <w:trHeight w:val="255"/>
          <w:tblHeader/>
        </w:trPr>
        <w:tc>
          <w:tcPr>
            <w:tcW w:w="5902" w:type="dxa"/>
            <w:gridSpan w:val="2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970" w:type="dxa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4</w:t>
            </w: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  <w:vAlign w:val="center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9932" w:type="dxa"/>
            <w:gridSpan w:val="5"/>
          </w:tcPr>
          <w:p w:rsidR="00D20E6C" w:rsidRPr="00171438" w:rsidRDefault="00D20E6C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9932" w:type="dxa"/>
            <w:gridSpan w:val="5"/>
          </w:tcPr>
          <w:p w:rsidR="00D20E6C" w:rsidRPr="00A24B2A" w:rsidRDefault="00D20E6C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A24B2A">
              <w:rPr>
                <w:snapToGrid w:val="0"/>
              </w:rPr>
              <w:t>из них</w:t>
            </w: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  <w:vAlign w:val="center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9932" w:type="dxa"/>
            <w:gridSpan w:val="5"/>
          </w:tcPr>
          <w:p w:rsidR="00D20E6C" w:rsidRPr="00171438" w:rsidRDefault="00D20E6C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  <w:vAlign w:val="center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9932" w:type="dxa"/>
            <w:gridSpan w:val="5"/>
          </w:tcPr>
          <w:p w:rsidR="00D20E6C" w:rsidRPr="00171438" w:rsidRDefault="00D20E6C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в том числе</w:t>
            </w: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  <w:vAlign w:val="center"/>
          </w:tcPr>
          <w:p w:rsidR="00D20E6C" w:rsidRPr="00F8193D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  <w:vAlign w:val="center"/>
          </w:tcPr>
          <w:p w:rsidR="00D20E6C" w:rsidRPr="00F8193D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  <w:trHeight w:val="177"/>
        </w:trPr>
        <w:tc>
          <w:tcPr>
            <w:tcW w:w="9932" w:type="dxa"/>
            <w:gridSpan w:val="5"/>
          </w:tcPr>
          <w:p w:rsidR="00D20E6C" w:rsidRPr="00171438" w:rsidRDefault="00D20E6C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9932" w:type="dxa"/>
            <w:gridSpan w:val="5"/>
          </w:tcPr>
          <w:p w:rsidR="00D20E6C" w:rsidRPr="00171438" w:rsidRDefault="00D20E6C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D20E6C" w:rsidRPr="00A24B2A" w:rsidRDefault="00D20E6C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D20E6C" w:rsidRPr="00171438" w:rsidTr="00D61F74">
        <w:trPr>
          <w:cantSplit/>
        </w:trPr>
        <w:tc>
          <w:tcPr>
            <w:tcW w:w="709" w:type="dxa"/>
          </w:tcPr>
          <w:p w:rsidR="00D20E6C" w:rsidRPr="00EE1C84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4</w:t>
            </w:r>
          </w:p>
        </w:tc>
        <w:tc>
          <w:tcPr>
            <w:tcW w:w="5193" w:type="dxa"/>
          </w:tcPr>
          <w:p w:rsidR="00D20E6C" w:rsidRPr="00EE1C84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Распределено неизрасходованногоостатка средств фонда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290</w:t>
            </w:r>
          </w:p>
        </w:tc>
        <w:tc>
          <w:tcPr>
            <w:tcW w:w="2160" w:type="dxa"/>
            <w:vAlign w:val="center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D20E6C" w:rsidRPr="00171438" w:rsidTr="00D61F74">
        <w:trPr>
          <w:cantSplit/>
          <w:trHeight w:val="653"/>
        </w:trPr>
        <w:tc>
          <w:tcPr>
            <w:tcW w:w="709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D20E6C" w:rsidRDefault="00D20E6C" w:rsidP="00D61F74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</w:p>
          <w:p w:rsidR="00D20E6C" w:rsidRPr="0056572C" w:rsidRDefault="00D20E6C" w:rsidP="00D61F74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>
              <w:rPr>
                <w:b/>
                <w:smallCaps/>
                <w:snapToGrid w:val="0"/>
                <w:vertAlign w:val="subscript"/>
              </w:rPr>
              <w:t>(стр. 2=</w:t>
            </w: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D20E6C" w:rsidRPr="00171438" w:rsidRDefault="00D20E6C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D20E6C" w:rsidRPr="00171438" w:rsidRDefault="00D20E6C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D20E6C" w:rsidRPr="00EE1C84" w:rsidRDefault="00D20E6C" w:rsidP="00D20E6C">
      <w:pPr>
        <w:widowControl w:val="0"/>
        <w:suppressAutoHyphens/>
        <w:jc w:val="both"/>
        <w:rPr>
          <w:sz w:val="16"/>
          <w:szCs w:val="16"/>
        </w:rPr>
      </w:pPr>
    </w:p>
    <w:p w:rsidR="00D20E6C" w:rsidRPr="00171438" w:rsidRDefault="00D20E6C" w:rsidP="00D20E6C">
      <w:pPr>
        <w:widowControl w:val="0"/>
        <w:suppressAutoHyphens/>
        <w:ind w:firstLine="720"/>
        <w:jc w:val="both"/>
      </w:pPr>
      <w:r w:rsidRPr="00EE1C84">
        <w:rPr>
          <w:sz w:val="16"/>
          <w:szCs w:val="16"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</w:t>
      </w:r>
      <w:r>
        <w:t>.</w:t>
      </w:r>
    </w:p>
    <w:tbl>
      <w:tblPr>
        <w:tblpPr w:leftFromText="180" w:rightFromText="180" w:vertAnchor="text" w:horzAnchor="margin" w:tblpXSpec="center" w:tblpY="96"/>
        <w:tblW w:w="10657" w:type="dxa"/>
        <w:tblLayout w:type="fixed"/>
        <w:tblLook w:val="0000"/>
      </w:tblPr>
      <w:tblGrid>
        <w:gridCol w:w="4331"/>
        <w:gridCol w:w="302"/>
        <w:gridCol w:w="3163"/>
        <w:gridCol w:w="301"/>
        <w:gridCol w:w="2560"/>
      </w:tblGrid>
      <w:tr w:rsidR="00D20E6C" w:rsidRPr="00EE1C84" w:rsidTr="00D61F74">
        <w:trPr>
          <w:cantSplit/>
          <w:trHeight w:val="267"/>
        </w:trPr>
        <w:tc>
          <w:tcPr>
            <w:tcW w:w="4331" w:type="dxa"/>
          </w:tcPr>
          <w:p w:rsidR="00D20E6C" w:rsidRPr="00EE1C84" w:rsidRDefault="00D20E6C" w:rsidP="00D61F74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Уполномоченный представитель</w:t>
            </w:r>
            <w:r w:rsidRPr="00EE1C84">
              <w:rPr>
                <w:sz w:val="20"/>
                <w:szCs w:val="20"/>
              </w:rPr>
              <w:br/>
              <w:t>избирательного объединения</w:t>
            </w:r>
          </w:p>
          <w:p w:rsidR="00D20E6C" w:rsidRPr="00EE1C84" w:rsidRDefault="00D20E6C" w:rsidP="00D61F74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по финансовым вопросам</w:t>
            </w:r>
          </w:p>
          <w:p w:rsidR="00D20E6C" w:rsidRPr="00EE1C84" w:rsidRDefault="00D20E6C" w:rsidP="00D61F74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D20E6C" w:rsidRPr="00EE1C84" w:rsidRDefault="00D20E6C" w:rsidP="00D61F74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302" w:type="dxa"/>
            <w:vAlign w:val="bottom"/>
          </w:tcPr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63" w:type="dxa"/>
          </w:tcPr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              </w:t>
            </w:r>
            <w:r>
              <w:rPr>
                <w:rFonts w:eastAsia="Calibri"/>
                <w:sz w:val="20"/>
                <w:szCs w:val="20"/>
                <w:u w:val="single"/>
                <w:lang w:eastAsia="en-US"/>
              </w:rPr>
              <w:t>24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Pr="00EE1C84">
              <w:rPr>
                <w:rFonts w:eastAsia="Calibri"/>
                <w:sz w:val="20"/>
                <w:szCs w:val="20"/>
                <w:u w:val="single"/>
                <w:lang w:eastAsia="en-US"/>
              </w:rPr>
              <w:t>ИЮЛЯ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2020</w:t>
            </w: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1" w:type="dxa"/>
            <w:vAlign w:val="bottom"/>
          </w:tcPr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</w:tcPr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20E6C" w:rsidRPr="00383167" w:rsidRDefault="00D20E6C" w:rsidP="00D61F74">
            <w:pPr>
              <w:widowControl w:val="0"/>
              <w:suppressAutoHyphens/>
              <w:jc w:val="center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М.А. Алешков</w:t>
            </w: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D20E6C" w:rsidRPr="00EE1C84" w:rsidRDefault="00D20E6C" w:rsidP="00D61F74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D20E6C" w:rsidRPr="00EE1C84" w:rsidRDefault="00D20E6C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7F283E" w:rsidRDefault="007F283E"/>
    <w:sectPr w:rsidR="007F283E" w:rsidSect="0003318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D20E6C"/>
    <w:rsid w:val="0003318A"/>
    <w:rsid w:val="007F283E"/>
    <w:rsid w:val="00840DBC"/>
    <w:rsid w:val="00D2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D20E6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D20E6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2020-08-06T13:15:00Z</dcterms:created>
  <dcterms:modified xsi:type="dcterms:W3CDTF">2020-08-06T13:24:00Z</dcterms:modified>
</cp:coreProperties>
</file>